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CF00C" w14:textId="77777777" w:rsidR="00D97F13" w:rsidRDefault="00D97F13" w:rsidP="00D97F13">
      <w:pPr>
        <w:pStyle w:val="paragraph"/>
        <w:spacing w:before="0" w:beforeAutospacing="0" w:after="0" w:afterAutospacing="0"/>
        <w:textAlignment w:val="baseline"/>
        <w:rPr>
          <w:rStyle w:val="normaltextrun"/>
          <w:rFonts w:ascii="Calibri" w:hAnsi="Calibri" w:cs="Calibri"/>
          <w:b/>
          <w:bCs/>
          <w:sz w:val="22"/>
          <w:szCs w:val="22"/>
        </w:rPr>
      </w:pPr>
    </w:p>
    <w:p w14:paraId="79F4A1AF" w14:textId="4887246B"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b/>
          <w:bCs/>
          <w:sz w:val="22"/>
          <w:szCs w:val="22"/>
        </w:rPr>
        <w:t>Verslag deelsessie 3 - De spanning tussen waarderend auditen en beoordelen kwaliteit </w:t>
      </w:r>
      <w:r w:rsidRPr="00D97F13">
        <w:rPr>
          <w:rStyle w:val="normaltextrun"/>
          <w:rFonts w:ascii="Red Hat Display" w:hAnsi="Red Hat Display" w:cs="Calibri"/>
          <w:sz w:val="22"/>
          <w:szCs w:val="22"/>
        </w:rPr>
        <w:t> </w:t>
      </w:r>
      <w:r w:rsidRPr="00D97F13">
        <w:rPr>
          <w:rStyle w:val="eop"/>
          <w:rFonts w:ascii="Red Hat Display" w:hAnsi="Red Hat Display" w:cs="Calibri"/>
          <w:sz w:val="22"/>
          <w:szCs w:val="22"/>
        </w:rPr>
        <w:t> </w:t>
      </w:r>
    </w:p>
    <w:p w14:paraId="7AF5CF80" w14:textId="77777777" w:rsidR="00D97F13" w:rsidRPr="00D97F13" w:rsidRDefault="00D97F13" w:rsidP="00D97F13">
      <w:pPr>
        <w:pStyle w:val="paragraph"/>
        <w:spacing w:before="0" w:beforeAutospacing="0" w:after="0" w:afterAutospacing="0"/>
        <w:textAlignment w:val="baseline"/>
        <w:rPr>
          <w:rStyle w:val="normaltextrun"/>
          <w:rFonts w:ascii="Red Hat Display" w:hAnsi="Red Hat Display" w:cs="Calibri"/>
          <w:i/>
          <w:iCs/>
          <w:sz w:val="22"/>
          <w:szCs w:val="22"/>
        </w:rPr>
      </w:pPr>
    </w:p>
    <w:p w14:paraId="1B495612" w14:textId="50E1A14C" w:rsidR="00D97F13" w:rsidRPr="002C1C79" w:rsidRDefault="00D97F13" w:rsidP="00D97F13">
      <w:pPr>
        <w:pStyle w:val="paragraph"/>
        <w:spacing w:before="0" w:beforeAutospacing="0" w:after="0" w:afterAutospacing="0"/>
        <w:textAlignment w:val="baseline"/>
        <w:rPr>
          <w:rFonts w:ascii="Red Hat Display" w:hAnsi="Red Hat Display" w:cs="Segoe UI"/>
          <w:sz w:val="18"/>
          <w:szCs w:val="18"/>
        </w:rPr>
      </w:pPr>
      <w:r w:rsidRPr="002C1C79">
        <w:rPr>
          <w:rStyle w:val="normaltextrun"/>
          <w:rFonts w:ascii="Red Hat Display" w:hAnsi="Red Hat Display" w:cs="Calibri"/>
          <w:i/>
          <w:iCs/>
          <w:sz w:val="22"/>
          <w:szCs w:val="22"/>
        </w:rPr>
        <w:t>Waarderend auditen</w:t>
      </w:r>
      <w:r w:rsidRPr="002C1C79">
        <w:rPr>
          <w:rStyle w:val="eop"/>
          <w:rFonts w:ascii="Red Hat Display" w:hAnsi="Red Hat Display" w:cs="Calibri"/>
          <w:sz w:val="22"/>
          <w:szCs w:val="22"/>
        </w:rPr>
        <w:t> </w:t>
      </w:r>
    </w:p>
    <w:p w14:paraId="6777C308"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sz w:val="22"/>
          <w:szCs w:val="22"/>
        </w:rPr>
        <w:t>We zijn bezig de stap te zetten naar meer ‘waarderend visiteren’. Voorheen was de visitatie met name het opsporen van fouten. Nu worden vooraf de zaken die te normeren zijn afgerond. Als je dan op school komt zijn veel zaken al afgehandeld en dat biedt dat ruimte om te praten over de dingen die ertoe doen. De school krijgt in deze benadering meer ruimte en heeft ook meer verantwoordelijkheid. Als voorbeeld: bij de visie op wereldburgerschap moet de school deze visie inzichtelijk maken. De school is hierdoor meer aan zet.</w:t>
      </w:r>
      <w:r w:rsidRPr="00D97F13">
        <w:rPr>
          <w:rStyle w:val="eop"/>
          <w:rFonts w:ascii="Red Hat Display" w:hAnsi="Red Hat Display" w:cs="Calibri"/>
          <w:sz w:val="22"/>
          <w:szCs w:val="22"/>
        </w:rPr>
        <w:t> </w:t>
      </w:r>
    </w:p>
    <w:p w14:paraId="78820995"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eop"/>
          <w:rFonts w:ascii="Red Hat Display" w:hAnsi="Red Hat Display" w:cs="Calibri"/>
          <w:sz w:val="22"/>
          <w:szCs w:val="22"/>
        </w:rPr>
        <w:t> </w:t>
      </w:r>
    </w:p>
    <w:p w14:paraId="2FB686C0"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i/>
          <w:iCs/>
          <w:sz w:val="22"/>
          <w:szCs w:val="22"/>
        </w:rPr>
        <w:t>Visitatiecommissie</w:t>
      </w:r>
      <w:r w:rsidRPr="00D97F13">
        <w:rPr>
          <w:rStyle w:val="eop"/>
          <w:rFonts w:ascii="Red Hat Display" w:hAnsi="Red Hat Display" w:cs="Calibri"/>
          <w:sz w:val="22"/>
          <w:szCs w:val="22"/>
        </w:rPr>
        <w:t> </w:t>
      </w:r>
    </w:p>
    <w:p w14:paraId="085C43B4"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sz w:val="22"/>
          <w:szCs w:val="22"/>
        </w:rPr>
        <w:t>Bij de visitaties op de school is een commissie aanwezig die bestaat voor de helft uit collega’s en andere helft uit externen.</w:t>
      </w:r>
      <w:r w:rsidRPr="00D97F13">
        <w:rPr>
          <w:rStyle w:val="eop"/>
          <w:rFonts w:ascii="Red Hat Display" w:hAnsi="Red Hat Display" w:cs="Calibri"/>
          <w:sz w:val="22"/>
          <w:szCs w:val="22"/>
        </w:rPr>
        <w:t> </w:t>
      </w:r>
    </w:p>
    <w:p w14:paraId="569DFC99"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sz w:val="22"/>
          <w:szCs w:val="22"/>
        </w:rPr>
        <w:t>We starten met een eigen beoordeling. Vervolgens worden lessen gevolgd en voeren we gesprekken met docenten. Aan het eind komt het eindgesprek met feedback en een oordeel.</w:t>
      </w:r>
      <w:r w:rsidRPr="00D97F13">
        <w:rPr>
          <w:rStyle w:val="eop"/>
          <w:rFonts w:ascii="Red Hat Display" w:hAnsi="Red Hat Display" w:cs="Calibri"/>
          <w:sz w:val="22"/>
          <w:szCs w:val="22"/>
        </w:rPr>
        <w:t> </w:t>
      </w:r>
    </w:p>
    <w:p w14:paraId="05F059DE"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sz w:val="22"/>
          <w:szCs w:val="22"/>
        </w:rPr>
        <w:t>De leden van de auditcommissie hebben trainingen gevolgd over gespreksvoering.</w:t>
      </w:r>
      <w:r w:rsidRPr="00D97F13">
        <w:rPr>
          <w:rStyle w:val="eop"/>
          <w:rFonts w:ascii="Red Hat Display" w:hAnsi="Red Hat Display" w:cs="Calibri"/>
          <w:sz w:val="22"/>
          <w:szCs w:val="22"/>
        </w:rPr>
        <w:t> </w:t>
      </w:r>
    </w:p>
    <w:p w14:paraId="70B45CC8"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eop"/>
          <w:rFonts w:ascii="Red Hat Display" w:hAnsi="Red Hat Display" w:cs="Calibri"/>
          <w:sz w:val="22"/>
          <w:szCs w:val="22"/>
        </w:rPr>
        <w:t> </w:t>
      </w:r>
    </w:p>
    <w:p w14:paraId="52585B44"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i/>
          <w:iCs/>
          <w:sz w:val="22"/>
          <w:szCs w:val="22"/>
        </w:rPr>
        <w:t>Beoordeling</w:t>
      </w:r>
      <w:r w:rsidRPr="00D97F13">
        <w:rPr>
          <w:rStyle w:val="eop"/>
          <w:rFonts w:ascii="Red Hat Display" w:hAnsi="Red Hat Display" w:cs="Calibri"/>
          <w:sz w:val="22"/>
          <w:szCs w:val="22"/>
        </w:rPr>
        <w:t> </w:t>
      </w:r>
    </w:p>
    <w:p w14:paraId="22B22E39"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sz w:val="22"/>
          <w:szCs w:val="22"/>
        </w:rPr>
        <w:t>De uiteindelijke beoordeling staat los van de waardering. Een commissie kan onder de indruk zijn van de ontwikkeling van de school, maar het niveau kan niet gehaald zijn. En dat leidt uiteindelijk tot een negatief kwaliteitsoordeel. Als uit vooronderzoek aan bepaalde criteria niet wordt voldaan, kan ervoor gekozen worden de visitatie niet door te laten gaan. Dan bied je de school zo ook de ruimte om dat nog bij te stellen. Een andere mogelijkheid is om als commissie wel te komen en dan in een gesprek aan te geven waarom de school niet aan de eisen voldoet en waar ze aan moeten werken.</w:t>
      </w:r>
      <w:r w:rsidRPr="00D97F13">
        <w:rPr>
          <w:rStyle w:val="eop"/>
          <w:rFonts w:ascii="Red Hat Display" w:hAnsi="Red Hat Display" w:cs="Calibri"/>
          <w:sz w:val="22"/>
          <w:szCs w:val="22"/>
        </w:rPr>
        <w:t> </w:t>
      </w:r>
    </w:p>
    <w:p w14:paraId="28A4177A"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eop"/>
          <w:rFonts w:ascii="Red Hat Display" w:hAnsi="Red Hat Display" w:cs="Calibri"/>
          <w:sz w:val="22"/>
          <w:szCs w:val="22"/>
        </w:rPr>
        <w:t> </w:t>
      </w:r>
    </w:p>
    <w:p w14:paraId="3A2563D6"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i/>
          <w:iCs/>
          <w:sz w:val="22"/>
          <w:szCs w:val="22"/>
        </w:rPr>
        <w:t>Critical </w:t>
      </w:r>
      <w:proofErr w:type="spellStart"/>
      <w:r w:rsidRPr="00D97F13">
        <w:rPr>
          <w:rStyle w:val="spellingerror"/>
          <w:rFonts w:ascii="Red Hat Display" w:hAnsi="Red Hat Display" w:cs="Calibri"/>
          <w:i/>
          <w:iCs/>
          <w:sz w:val="22"/>
          <w:szCs w:val="22"/>
        </w:rPr>
        <w:t>friends</w:t>
      </w:r>
      <w:proofErr w:type="spellEnd"/>
      <w:r w:rsidRPr="00D97F13">
        <w:rPr>
          <w:rStyle w:val="eop"/>
          <w:rFonts w:ascii="Red Hat Display" w:hAnsi="Red Hat Display" w:cs="Calibri"/>
          <w:sz w:val="22"/>
          <w:szCs w:val="22"/>
        </w:rPr>
        <w:t> </w:t>
      </w:r>
    </w:p>
    <w:p w14:paraId="4773CB47"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sz w:val="22"/>
          <w:szCs w:val="22"/>
        </w:rPr>
        <w:t>In deze nieuwe benadering van visitatie stellen we ons op als </w:t>
      </w:r>
      <w:proofErr w:type="spellStart"/>
      <w:r w:rsidRPr="00D97F13">
        <w:rPr>
          <w:rStyle w:val="spellingerror"/>
          <w:rFonts w:ascii="Red Hat Display" w:hAnsi="Red Hat Display" w:cs="Calibri"/>
          <w:sz w:val="22"/>
          <w:szCs w:val="22"/>
        </w:rPr>
        <w:t>critical</w:t>
      </w:r>
      <w:proofErr w:type="spellEnd"/>
      <w:r w:rsidRPr="00D97F13">
        <w:rPr>
          <w:rStyle w:val="normaltextrun"/>
          <w:rFonts w:ascii="Red Hat Display" w:hAnsi="Red Hat Display" w:cs="Calibri"/>
          <w:sz w:val="22"/>
          <w:szCs w:val="22"/>
        </w:rPr>
        <w:t> </w:t>
      </w:r>
      <w:proofErr w:type="spellStart"/>
      <w:r w:rsidRPr="00D97F13">
        <w:rPr>
          <w:rStyle w:val="spellingerror"/>
          <w:rFonts w:ascii="Red Hat Display" w:hAnsi="Red Hat Display" w:cs="Calibri"/>
          <w:sz w:val="22"/>
          <w:szCs w:val="22"/>
        </w:rPr>
        <w:t>friends</w:t>
      </w:r>
      <w:proofErr w:type="spellEnd"/>
      <w:r w:rsidRPr="00D97F13">
        <w:rPr>
          <w:rStyle w:val="normaltextrun"/>
          <w:rFonts w:ascii="Red Hat Display" w:hAnsi="Red Hat Display" w:cs="Calibri"/>
          <w:sz w:val="22"/>
          <w:szCs w:val="22"/>
        </w:rPr>
        <w:t>. Dat betekent: </w:t>
      </w:r>
      <w:r w:rsidRPr="00D97F13">
        <w:rPr>
          <w:rStyle w:val="eop"/>
          <w:rFonts w:ascii="Red Hat Display" w:hAnsi="Red Hat Display" w:cs="Calibri"/>
          <w:sz w:val="22"/>
          <w:szCs w:val="22"/>
        </w:rPr>
        <w:t> </w:t>
      </w:r>
    </w:p>
    <w:p w14:paraId="404A4805" w14:textId="77777777" w:rsidR="00D97F13" w:rsidRPr="00D97F13" w:rsidRDefault="00D97F13" w:rsidP="00D97F13">
      <w:pPr>
        <w:pStyle w:val="paragraph"/>
        <w:numPr>
          <w:ilvl w:val="0"/>
          <w:numId w:val="28"/>
        </w:numPr>
        <w:spacing w:before="0" w:beforeAutospacing="0" w:after="0" w:afterAutospacing="0"/>
        <w:ind w:left="1080" w:firstLine="0"/>
        <w:textAlignment w:val="baseline"/>
        <w:rPr>
          <w:rFonts w:ascii="Red Hat Display" w:hAnsi="Red Hat Display" w:cs="Calibri"/>
          <w:sz w:val="22"/>
          <w:szCs w:val="22"/>
        </w:rPr>
      </w:pPr>
      <w:r w:rsidRPr="00D97F13">
        <w:rPr>
          <w:rStyle w:val="normaltextrun"/>
          <w:rFonts w:ascii="Red Hat Display" w:hAnsi="Red Hat Display" w:cs="Calibri"/>
          <w:sz w:val="22"/>
          <w:szCs w:val="22"/>
        </w:rPr>
        <w:t>vriendelijk/positief gericht, niet meer de rol van politieagent.</w:t>
      </w:r>
      <w:r w:rsidRPr="00D97F13">
        <w:rPr>
          <w:rStyle w:val="eop"/>
          <w:rFonts w:ascii="Red Hat Display" w:hAnsi="Red Hat Display" w:cs="Calibri"/>
          <w:sz w:val="22"/>
          <w:szCs w:val="22"/>
        </w:rPr>
        <w:t> </w:t>
      </w:r>
    </w:p>
    <w:p w14:paraId="7CB9D0DD" w14:textId="77777777" w:rsidR="00D97F13" w:rsidRPr="00D97F13" w:rsidRDefault="00D97F13" w:rsidP="00D97F13">
      <w:pPr>
        <w:pStyle w:val="paragraph"/>
        <w:numPr>
          <w:ilvl w:val="0"/>
          <w:numId w:val="28"/>
        </w:numPr>
        <w:spacing w:before="0" w:beforeAutospacing="0" w:after="0" w:afterAutospacing="0"/>
        <w:ind w:left="1080" w:firstLine="0"/>
        <w:textAlignment w:val="baseline"/>
        <w:rPr>
          <w:rFonts w:ascii="Red Hat Display" w:hAnsi="Red Hat Display" w:cs="Calibri"/>
          <w:sz w:val="22"/>
          <w:szCs w:val="22"/>
        </w:rPr>
      </w:pPr>
      <w:r w:rsidRPr="00D97F13">
        <w:rPr>
          <w:rStyle w:val="normaltextrun"/>
          <w:rFonts w:ascii="Red Hat Display" w:hAnsi="Red Hat Display" w:cs="Calibri"/>
          <w:sz w:val="22"/>
          <w:szCs w:val="22"/>
        </w:rPr>
        <w:t>nieuwsgierig naar het vormgeven van de principes van de profielorganisatie </w:t>
      </w:r>
      <w:r w:rsidRPr="00D97F13">
        <w:rPr>
          <w:rStyle w:val="eop"/>
          <w:rFonts w:ascii="Red Hat Display" w:hAnsi="Red Hat Display" w:cs="Calibri"/>
          <w:sz w:val="22"/>
          <w:szCs w:val="22"/>
        </w:rPr>
        <w:t> </w:t>
      </w:r>
    </w:p>
    <w:p w14:paraId="7F8EA172" w14:textId="77777777" w:rsidR="00D97F13" w:rsidRPr="00D97F13" w:rsidRDefault="00D97F13" w:rsidP="00D97F13">
      <w:pPr>
        <w:pStyle w:val="paragraph"/>
        <w:numPr>
          <w:ilvl w:val="0"/>
          <w:numId w:val="28"/>
        </w:numPr>
        <w:spacing w:before="0" w:beforeAutospacing="0" w:after="0" w:afterAutospacing="0"/>
        <w:ind w:left="1080" w:firstLine="0"/>
        <w:textAlignment w:val="baseline"/>
        <w:rPr>
          <w:rFonts w:ascii="Red Hat Display" w:hAnsi="Red Hat Display" w:cs="Calibri"/>
          <w:sz w:val="22"/>
          <w:szCs w:val="22"/>
        </w:rPr>
      </w:pPr>
      <w:r w:rsidRPr="00D97F13">
        <w:rPr>
          <w:rStyle w:val="normaltextrun"/>
          <w:rFonts w:ascii="Red Hat Display" w:hAnsi="Red Hat Display" w:cs="Calibri"/>
          <w:sz w:val="22"/>
          <w:szCs w:val="22"/>
        </w:rPr>
        <w:t>waarderend, niet (uitsluitend) beoordelend</w:t>
      </w:r>
      <w:r w:rsidRPr="00D97F13">
        <w:rPr>
          <w:rStyle w:val="eop"/>
          <w:rFonts w:ascii="Red Hat Display" w:hAnsi="Red Hat Display" w:cs="Calibri"/>
          <w:sz w:val="22"/>
          <w:szCs w:val="22"/>
        </w:rPr>
        <w:t> </w:t>
      </w:r>
    </w:p>
    <w:p w14:paraId="1DD499A9" w14:textId="77777777" w:rsidR="00D97F13" w:rsidRPr="00D97F13" w:rsidRDefault="00D97F13" w:rsidP="00D97F13">
      <w:pPr>
        <w:pStyle w:val="paragraph"/>
        <w:numPr>
          <w:ilvl w:val="0"/>
          <w:numId w:val="28"/>
        </w:numPr>
        <w:spacing w:before="0" w:beforeAutospacing="0" w:after="0" w:afterAutospacing="0"/>
        <w:ind w:left="1080" w:firstLine="0"/>
        <w:textAlignment w:val="baseline"/>
        <w:rPr>
          <w:rFonts w:ascii="Red Hat Display" w:hAnsi="Red Hat Display" w:cs="Calibri"/>
          <w:sz w:val="22"/>
          <w:szCs w:val="22"/>
        </w:rPr>
      </w:pPr>
      <w:r w:rsidRPr="00D97F13">
        <w:rPr>
          <w:rStyle w:val="normaltextrun"/>
          <w:rFonts w:ascii="Red Hat Display" w:hAnsi="Red Hat Display" w:cs="Calibri"/>
          <w:sz w:val="22"/>
          <w:szCs w:val="22"/>
        </w:rPr>
        <w:t>constructief kritisch, we zeggen niet fout! - maar zo kan het beter. We geven tips over delen van ervaringen met andere scholen.</w:t>
      </w:r>
      <w:r w:rsidRPr="00D97F13">
        <w:rPr>
          <w:rStyle w:val="eop"/>
          <w:rFonts w:ascii="Red Hat Display" w:hAnsi="Red Hat Display" w:cs="Calibri"/>
          <w:sz w:val="22"/>
          <w:szCs w:val="22"/>
        </w:rPr>
        <w:t> </w:t>
      </w:r>
    </w:p>
    <w:p w14:paraId="0017BCFE" w14:textId="77777777" w:rsidR="00D97F13" w:rsidRPr="00D97F13" w:rsidRDefault="00D97F13" w:rsidP="00D97F13">
      <w:pPr>
        <w:pStyle w:val="paragraph"/>
        <w:numPr>
          <w:ilvl w:val="0"/>
          <w:numId w:val="29"/>
        </w:numPr>
        <w:spacing w:before="0" w:beforeAutospacing="0" w:after="0" w:afterAutospacing="0"/>
        <w:ind w:left="1080" w:firstLine="0"/>
        <w:textAlignment w:val="baseline"/>
        <w:rPr>
          <w:rFonts w:ascii="Red Hat Display" w:hAnsi="Red Hat Display" w:cs="Calibri"/>
          <w:sz w:val="22"/>
          <w:szCs w:val="22"/>
        </w:rPr>
      </w:pPr>
      <w:r w:rsidRPr="00D97F13">
        <w:rPr>
          <w:rStyle w:val="normaltextrun"/>
          <w:rFonts w:ascii="Red Hat Display" w:hAnsi="Red Hat Display" w:cs="Calibri"/>
          <w:sz w:val="22"/>
          <w:szCs w:val="22"/>
        </w:rPr>
        <w:t>Oordelend en certificerend pas aan het slot.</w:t>
      </w:r>
      <w:r w:rsidRPr="00D97F13">
        <w:rPr>
          <w:rStyle w:val="eop"/>
          <w:rFonts w:ascii="Red Hat Display" w:hAnsi="Red Hat Display" w:cs="Calibri"/>
          <w:sz w:val="22"/>
          <w:szCs w:val="22"/>
        </w:rPr>
        <w:t> </w:t>
      </w:r>
    </w:p>
    <w:p w14:paraId="29BA1286"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normaltextrun"/>
          <w:rFonts w:ascii="Red Hat Display" w:hAnsi="Red Hat Display" w:cs="Calibri"/>
          <w:sz w:val="22"/>
          <w:szCs w:val="22"/>
        </w:rPr>
        <w:t>Dit zijn de onderdelen van het nieuwe visiteren. We zoeken daarbij naar de balans tussen kritisch en vriend.</w:t>
      </w:r>
      <w:r w:rsidRPr="00D97F13">
        <w:rPr>
          <w:rStyle w:val="eop"/>
          <w:rFonts w:ascii="Red Hat Display" w:hAnsi="Red Hat Display" w:cs="Calibri"/>
          <w:sz w:val="22"/>
          <w:szCs w:val="22"/>
        </w:rPr>
        <w:t> </w:t>
      </w:r>
    </w:p>
    <w:p w14:paraId="626565A3"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eop"/>
          <w:rFonts w:ascii="Red Hat Display" w:hAnsi="Red Hat Display" w:cs="Calibri"/>
          <w:sz w:val="22"/>
          <w:szCs w:val="22"/>
        </w:rPr>
        <w:t> </w:t>
      </w:r>
    </w:p>
    <w:p w14:paraId="66F90637" w14:textId="77777777" w:rsidR="00D97F13" w:rsidRPr="00D97F13" w:rsidRDefault="00D97F13" w:rsidP="00D97F13">
      <w:pPr>
        <w:pStyle w:val="paragraph"/>
        <w:spacing w:before="0" w:beforeAutospacing="0" w:after="0" w:afterAutospacing="0"/>
        <w:textAlignment w:val="baseline"/>
        <w:rPr>
          <w:rFonts w:ascii="Red Hat Display" w:hAnsi="Red Hat Display" w:cs="Segoe UI"/>
          <w:sz w:val="18"/>
          <w:szCs w:val="18"/>
        </w:rPr>
      </w:pPr>
      <w:r w:rsidRPr="00D97F13">
        <w:rPr>
          <w:rStyle w:val="eop"/>
          <w:rFonts w:ascii="Red Hat Display" w:hAnsi="Red Hat Display" w:cs="Calibri"/>
          <w:sz w:val="22"/>
          <w:szCs w:val="22"/>
        </w:rPr>
        <w:t> </w:t>
      </w:r>
    </w:p>
    <w:p w14:paraId="29D15024" w14:textId="51AE633C" w:rsidR="00591A00" w:rsidRPr="00B61A82" w:rsidRDefault="00591A00" w:rsidP="00B61A82"/>
    <w:sectPr w:rsidR="00591A00" w:rsidRPr="00B61A82" w:rsidSect="00800D58">
      <w:headerReference w:type="default" r:id="rId11"/>
      <w:footerReference w:type="default" r:id="rId12"/>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E0844" w14:textId="77777777" w:rsidR="001F256E" w:rsidRDefault="001F256E" w:rsidP="0059634E">
      <w:pPr>
        <w:spacing w:line="240" w:lineRule="auto"/>
      </w:pPr>
      <w:r>
        <w:separator/>
      </w:r>
    </w:p>
  </w:endnote>
  <w:endnote w:type="continuationSeparator" w:id="0">
    <w:p w14:paraId="2CD40B67" w14:textId="77777777" w:rsidR="001F256E" w:rsidRDefault="001F256E" w:rsidP="00596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ed Hat Display">
    <w:panose1 w:val="02010503040201060303"/>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5679" w14:textId="77777777" w:rsidR="0059634E" w:rsidRDefault="0059634E">
    <w:pPr>
      <w:pStyle w:val="Voettekst"/>
    </w:pPr>
    <w:r>
      <w:rPr>
        <w:noProof/>
        <w:lang w:eastAsia="nl-NL"/>
      </w:rPr>
      <w:drawing>
        <wp:anchor distT="0" distB="0" distL="114300" distR="114300" simplePos="0" relativeHeight="251658240" behindDoc="1" locked="0" layoutInCell="1" allowOverlap="1" wp14:anchorId="0248FC19" wp14:editId="28C22EE4">
          <wp:simplePos x="0" y="0"/>
          <wp:positionH relativeFrom="page">
            <wp:align>left</wp:align>
          </wp:positionH>
          <wp:positionV relativeFrom="paragraph">
            <wp:posOffset>33020</wp:posOffset>
          </wp:positionV>
          <wp:extent cx="7581694" cy="556592"/>
          <wp:effectExtent l="0" t="0" r="63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ldmateriaal_Profielenberaad_DEF_MENSE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94" cy="556592"/>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C20F7" w14:textId="77777777" w:rsidR="001F256E" w:rsidRDefault="001F256E" w:rsidP="0059634E">
      <w:pPr>
        <w:spacing w:line="240" w:lineRule="auto"/>
      </w:pPr>
      <w:r>
        <w:separator/>
      </w:r>
    </w:p>
  </w:footnote>
  <w:footnote w:type="continuationSeparator" w:id="0">
    <w:p w14:paraId="514F1352" w14:textId="77777777" w:rsidR="001F256E" w:rsidRDefault="001F256E" w:rsidP="005963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74BB" w14:textId="77777777" w:rsidR="0059634E" w:rsidRDefault="0006512A" w:rsidP="007C08AF">
    <w:pPr>
      <w:pStyle w:val="Koptekst"/>
      <w:jc w:val="right"/>
    </w:pPr>
    <w:r>
      <w:rPr>
        <w:noProof/>
        <w:lang w:eastAsia="nl-NL"/>
      </w:rPr>
      <w:drawing>
        <wp:inline distT="0" distB="0" distL="0" distR="0" wp14:anchorId="0287533D" wp14:editId="1C9103BC">
          <wp:extent cx="1440929" cy="533840"/>
          <wp:effectExtent l="0" t="0" r="6985"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g_Profielenberaad.png"/>
                  <pic:cNvPicPr/>
                </pic:nvPicPr>
                <pic:blipFill>
                  <a:blip r:embed="rId1">
                    <a:extLst>
                      <a:ext uri="{28A0092B-C50C-407E-A947-70E740481C1C}">
                        <a14:useLocalDpi xmlns:a14="http://schemas.microsoft.com/office/drawing/2010/main" val="0"/>
                      </a:ext>
                    </a:extLst>
                  </a:blip>
                  <a:stretch>
                    <a:fillRect/>
                  </a:stretch>
                </pic:blipFill>
                <pic:spPr>
                  <a:xfrm>
                    <a:off x="0" y="0"/>
                    <a:ext cx="1490954" cy="552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8E2"/>
    <w:multiLevelType w:val="multilevel"/>
    <w:tmpl w:val="3ECED32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863CB"/>
    <w:multiLevelType w:val="hybridMultilevel"/>
    <w:tmpl w:val="7450BFA8"/>
    <w:lvl w:ilvl="0" w:tplc="9BF8E9C4">
      <w:start w:val="1"/>
      <w:numFmt w:val="bullet"/>
      <w:lvlText w:val=""/>
      <w:lvlJc w:val="left"/>
      <w:pPr>
        <w:ind w:left="1080" w:hanging="360"/>
      </w:pPr>
      <w:rPr>
        <w:rFonts w:ascii="Wingdings" w:hAnsi="Wingdings" w:hint="default"/>
        <w:sz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FF0F75"/>
    <w:multiLevelType w:val="hybridMultilevel"/>
    <w:tmpl w:val="67500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D71EE1"/>
    <w:multiLevelType w:val="multilevel"/>
    <w:tmpl w:val="8AB6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A73D0"/>
    <w:multiLevelType w:val="multilevel"/>
    <w:tmpl w:val="A4B2E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C55A5"/>
    <w:multiLevelType w:val="hybridMultilevel"/>
    <w:tmpl w:val="D840D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E23FA2"/>
    <w:multiLevelType w:val="hybridMultilevel"/>
    <w:tmpl w:val="D2BCFED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5B4B72"/>
    <w:multiLevelType w:val="hybridMultilevel"/>
    <w:tmpl w:val="0DDC1C5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4E7D80"/>
    <w:multiLevelType w:val="hybridMultilevel"/>
    <w:tmpl w:val="DA86D70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B9D630A"/>
    <w:multiLevelType w:val="hybridMultilevel"/>
    <w:tmpl w:val="6D7A6B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4F97B34"/>
    <w:multiLevelType w:val="hybridMultilevel"/>
    <w:tmpl w:val="0B946F8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5333666"/>
    <w:multiLevelType w:val="hybridMultilevel"/>
    <w:tmpl w:val="4B5A2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8F0490"/>
    <w:multiLevelType w:val="hybridMultilevel"/>
    <w:tmpl w:val="4CE08F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E138C8"/>
    <w:multiLevelType w:val="multilevel"/>
    <w:tmpl w:val="06EE47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B251F"/>
    <w:multiLevelType w:val="hybridMultilevel"/>
    <w:tmpl w:val="7E10A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BB38EC"/>
    <w:multiLevelType w:val="hybridMultilevel"/>
    <w:tmpl w:val="CCFC6A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9482281"/>
    <w:multiLevelType w:val="hybridMultilevel"/>
    <w:tmpl w:val="C9A8D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645867"/>
    <w:multiLevelType w:val="hybridMultilevel"/>
    <w:tmpl w:val="89FAD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D73A1D"/>
    <w:multiLevelType w:val="hybridMultilevel"/>
    <w:tmpl w:val="42EEFAFA"/>
    <w:lvl w:ilvl="0" w:tplc="04130001">
      <w:start w:val="1"/>
      <w:numFmt w:val="bullet"/>
      <w:lvlText w:val=""/>
      <w:lvlJc w:val="left"/>
      <w:pPr>
        <w:ind w:left="1130" w:hanging="360"/>
      </w:pPr>
      <w:rPr>
        <w:rFonts w:ascii="Symbol" w:hAnsi="Symbol" w:hint="default"/>
      </w:rPr>
    </w:lvl>
    <w:lvl w:ilvl="1" w:tplc="04130003" w:tentative="1">
      <w:start w:val="1"/>
      <w:numFmt w:val="bullet"/>
      <w:lvlText w:val="o"/>
      <w:lvlJc w:val="left"/>
      <w:pPr>
        <w:ind w:left="1850" w:hanging="360"/>
      </w:pPr>
      <w:rPr>
        <w:rFonts w:ascii="Courier New" w:hAnsi="Courier New" w:cs="Courier New" w:hint="default"/>
      </w:rPr>
    </w:lvl>
    <w:lvl w:ilvl="2" w:tplc="04130005" w:tentative="1">
      <w:start w:val="1"/>
      <w:numFmt w:val="bullet"/>
      <w:lvlText w:val=""/>
      <w:lvlJc w:val="left"/>
      <w:pPr>
        <w:ind w:left="2570" w:hanging="360"/>
      </w:pPr>
      <w:rPr>
        <w:rFonts w:ascii="Wingdings" w:hAnsi="Wingdings" w:hint="default"/>
      </w:rPr>
    </w:lvl>
    <w:lvl w:ilvl="3" w:tplc="04130001" w:tentative="1">
      <w:start w:val="1"/>
      <w:numFmt w:val="bullet"/>
      <w:lvlText w:val=""/>
      <w:lvlJc w:val="left"/>
      <w:pPr>
        <w:ind w:left="3290" w:hanging="360"/>
      </w:pPr>
      <w:rPr>
        <w:rFonts w:ascii="Symbol" w:hAnsi="Symbol" w:hint="default"/>
      </w:rPr>
    </w:lvl>
    <w:lvl w:ilvl="4" w:tplc="04130003" w:tentative="1">
      <w:start w:val="1"/>
      <w:numFmt w:val="bullet"/>
      <w:lvlText w:val="o"/>
      <w:lvlJc w:val="left"/>
      <w:pPr>
        <w:ind w:left="4010" w:hanging="360"/>
      </w:pPr>
      <w:rPr>
        <w:rFonts w:ascii="Courier New" w:hAnsi="Courier New" w:cs="Courier New" w:hint="default"/>
      </w:rPr>
    </w:lvl>
    <w:lvl w:ilvl="5" w:tplc="04130005" w:tentative="1">
      <w:start w:val="1"/>
      <w:numFmt w:val="bullet"/>
      <w:lvlText w:val=""/>
      <w:lvlJc w:val="left"/>
      <w:pPr>
        <w:ind w:left="4730" w:hanging="360"/>
      </w:pPr>
      <w:rPr>
        <w:rFonts w:ascii="Wingdings" w:hAnsi="Wingdings" w:hint="default"/>
      </w:rPr>
    </w:lvl>
    <w:lvl w:ilvl="6" w:tplc="04130001" w:tentative="1">
      <w:start w:val="1"/>
      <w:numFmt w:val="bullet"/>
      <w:lvlText w:val=""/>
      <w:lvlJc w:val="left"/>
      <w:pPr>
        <w:ind w:left="5450" w:hanging="360"/>
      </w:pPr>
      <w:rPr>
        <w:rFonts w:ascii="Symbol" w:hAnsi="Symbol" w:hint="default"/>
      </w:rPr>
    </w:lvl>
    <w:lvl w:ilvl="7" w:tplc="04130003" w:tentative="1">
      <w:start w:val="1"/>
      <w:numFmt w:val="bullet"/>
      <w:lvlText w:val="o"/>
      <w:lvlJc w:val="left"/>
      <w:pPr>
        <w:ind w:left="6170" w:hanging="360"/>
      </w:pPr>
      <w:rPr>
        <w:rFonts w:ascii="Courier New" w:hAnsi="Courier New" w:cs="Courier New" w:hint="default"/>
      </w:rPr>
    </w:lvl>
    <w:lvl w:ilvl="8" w:tplc="04130005" w:tentative="1">
      <w:start w:val="1"/>
      <w:numFmt w:val="bullet"/>
      <w:lvlText w:val=""/>
      <w:lvlJc w:val="left"/>
      <w:pPr>
        <w:ind w:left="6890" w:hanging="360"/>
      </w:pPr>
      <w:rPr>
        <w:rFonts w:ascii="Wingdings" w:hAnsi="Wingdings" w:hint="default"/>
      </w:rPr>
    </w:lvl>
  </w:abstractNum>
  <w:abstractNum w:abstractNumId="19" w15:restartNumberingAfterBreak="0">
    <w:nsid w:val="5B673A91"/>
    <w:multiLevelType w:val="hybridMultilevel"/>
    <w:tmpl w:val="F76A3B9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C4F0148"/>
    <w:multiLevelType w:val="hybridMultilevel"/>
    <w:tmpl w:val="049ACB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4583EA5"/>
    <w:multiLevelType w:val="multilevel"/>
    <w:tmpl w:val="208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360E04"/>
    <w:multiLevelType w:val="hybridMultilevel"/>
    <w:tmpl w:val="D81644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63843A2"/>
    <w:multiLevelType w:val="hybridMultilevel"/>
    <w:tmpl w:val="B6C898CA"/>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7E76616"/>
    <w:multiLevelType w:val="hybridMultilevel"/>
    <w:tmpl w:val="2DE87AE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CA074F1"/>
    <w:multiLevelType w:val="multilevel"/>
    <w:tmpl w:val="A4B2E1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E84A03"/>
    <w:multiLevelType w:val="hybridMultilevel"/>
    <w:tmpl w:val="2586E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A6F3D1A"/>
    <w:multiLevelType w:val="hybridMultilevel"/>
    <w:tmpl w:val="99302F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EE31BF7"/>
    <w:multiLevelType w:val="hybridMultilevel"/>
    <w:tmpl w:val="32F2E70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9"/>
  </w:num>
  <w:num w:numId="4">
    <w:abstractNumId w:val="14"/>
  </w:num>
  <w:num w:numId="5">
    <w:abstractNumId w:val="6"/>
  </w:num>
  <w:num w:numId="6">
    <w:abstractNumId w:val="4"/>
  </w:num>
  <w:num w:numId="7">
    <w:abstractNumId w:val="25"/>
  </w:num>
  <w:num w:numId="8">
    <w:abstractNumId w:val="11"/>
  </w:num>
  <w:num w:numId="9">
    <w:abstractNumId w:val="15"/>
  </w:num>
  <w:num w:numId="10">
    <w:abstractNumId w:val="24"/>
  </w:num>
  <w:num w:numId="11">
    <w:abstractNumId w:val="7"/>
  </w:num>
  <w:num w:numId="12">
    <w:abstractNumId w:val="28"/>
  </w:num>
  <w:num w:numId="13">
    <w:abstractNumId w:val="1"/>
  </w:num>
  <w:num w:numId="14">
    <w:abstractNumId w:val="13"/>
  </w:num>
  <w:num w:numId="15">
    <w:abstractNumId w:val="16"/>
  </w:num>
  <w:num w:numId="16">
    <w:abstractNumId w:val="2"/>
  </w:num>
  <w:num w:numId="17">
    <w:abstractNumId w:val="26"/>
  </w:num>
  <w:num w:numId="18">
    <w:abstractNumId w:val="10"/>
  </w:num>
  <w:num w:numId="19">
    <w:abstractNumId w:val="12"/>
  </w:num>
  <w:num w:numId="20">
    <w:abstractNumId w:val="20"/>
  </w:num>
  <w:num w:numId="21">
    <w:abstractNumId w:val="19"/>
  </w:num>
  <w:num w:numId="22">
    <w:abstractNumId w:val="23"/>
  </w:num>
  <w:num w:numId="23">
    <w:abstractNumId w:val="27"/>
  </w:num>
  <w:num w:numId="24">
    <w:abstractNumId w:val="8"/>
  </w:num>
  <w:num w:numId="25">
    <w:abstractNumId w:val="18"/>
  </w:num>
  <w:num w:numId="26">
    <w:abstractNumId w:val="17"/>
  </w:num>
  <w:num w:numId="27">
    <w:abstractNumId w:val="22"/>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4E"/>
    <w:rsid w:val="0000040B"/>
    <w:rsid w:val="00002868"/>
    <w:rsid w:val="00007506"/>
    <w:rsid w:val="00016F05"/>
    <w:rsid w:val="000178C9"/>
    <w:rsid w:val="00021D3D"/>
    <w:rsid w:val="000269E0"/>
    <w:rsid w:val="00030AE4"/>
    <w:rsid w:val="00033904"/>
    <w:rsid w:val="0005378E"/>
    <w:rsid w:val="0005586F"/>
    <w:rsid w:val="0006512A"/>
    <w:rsid w:val="00065D3D"/>
    <w:rsid w:val="0006708C"/>
    <w:rsid w:val="00077C48"/>
    <w:rsid w:val="00080C2E"/>
    <w:rsid w:val="000854EA"/>
    <w:rsid w:val="000A55DA"/>
    <w:rsid w:val="000B3784"/>
    <w:rsid w:val="000B3B45"/>
    <w:rsid w:val="000B6463"/>
    <w:rsid w:val="000D1549"/>
    <w:rsid w:val="000D1D7C"/>
    <w:rsid w:val="000D69B1"/>
    <w:rsid w:val="000E01B9"/>
    <w:rsid w:val="000E0FEB"/>
    <w:rsid w:val="000F07CF"/>
    <w:rsid w:val="000F1230"/>
    <w:rsid w:val="000F2345"/>
    <w:rsid w:val="000F3D24"/>
    <w:rsid w:val="000F50E5"/>
    <w:rsid w:val="000F75EB"/>
    <w:rsid w:val="0010479C"/>
    <w:rsid w:val="00105C3B"/>
    <w:rsid w:val="001065A3"/>
    <w:rsid w:val="00111E8B"/>
    <w:rsid w:val="001138DB"/>
    <w:rsid w:val="001177AB"/>
    <w:rsid w:val="00125D98"/>
    <w:rsid w:val="00127851"/>
    <w:rsid w:val="00136CE0"/>
    <w:rsid w:val="001378FB"/>
    <w:rsid w:val="00140D1C"/>
    <w:rsid w:val="00152B04"/>
    <w:rsid w:val="001567CC"/>
    <w:rsid w:val="00166B61"/>
    <w:rsid w:val="0017091C"/>
    <w:rsid w:val="00175BFF"/>
    <w:rsid w:val="00176CC2"/>
    <w:rsid w:val="00183DB5"/>
    <w:rsid w:val="0019794D"/>
    <w:rsid w:val="001B75AA"/>
    <w:rsid w:val="001C507F"/>
    <w:rsid w:val="001C782F"/>
    <w:rsid w:val="001D1080"/>
    <w:rsid w:val="001D4BE9"/>
    <w:rsid w:val="001D717F"/>
    <w:rsid w:val="001E16D7"/>
    <w:rsid w:val="001E3B1E"/>
    <w:rsid w:val="001E47E2"/>
    <w:rsid w:val="001E6D01"/>
    <w:rsid w:val="001E7644"/>
    <w:rsid w:val="001E7CDF"/>
    <w:rsid w:val="001F0740"/>
    <w:rsid w:val="001F256E"/>
    <w:rsid w:val="001F6235"/>
    <w:rsid w:val="00205AAF"/>
    <w:rsid w:val="00207FA2"/>
    <w:rsid w:val="00213A03"/>
    <w:rsid w:val="00214835"/>
    <w:rsid w:val="00215273"/>
    <w:rsid w:val="002203B7"/>
    <w:rsid w:val="002262DB"/>
    <w:rsid w:val="0023026C"/>
    <w:rsid w:val="00230CAD"/>
    <w:rsid w:val="00231598"/>
    <w:rsid w:val="00234C37"/>
    <w:rsid w:val="00236D79"/>
    <w:rsid w:val="002734F5"/>
    <w:rsid w:val="00273B42"/>
    <w:rsid w:val="00274E31"/>
    <w:rsid w:val="00277017"/>
    <w:rsid w:val="00280317"/>
    <w:rsid w:val="002819B3"/>
    <w:rsid w:val="002829C1"/>
    <w:rsid w:val="002906F0"/>
    <w:rsid w:val="002916A0"/>
    <w:rsid w:val="002916BC"/>
    <w:rsid w:val="002922B8"/>
    <w:rsid w:val="00297913"/>
    <w:rsid w:val="002A3292"/>
    <w:rsid w:val="002A4EDC"/>
    <w:rsid w:val="002A5501"/>
    <w:rsid w:val="002A5C6C"/>
    <w:rsid w:val="002A6AF5"/>
    <w:rsid w:val="002B0106"/>
    <w:rsid w:val="002B3B0D"/>
    <w:rsid w:val="002B73A0"/>
    <w:rsid w:val="002B7F08"/>
    <w:rsid w:val="002C1A79"/>
    <w:rsid w:val="002C1C79"/>
    <w:rsid w:val="002C50D0"/>
    <w:rsid w:val="002C7627"/>
    <w:rsid w:val="002D0349"/>
    <w:rsid w:val="002D628A"/>
    <w:rsid w:val="002E5AF2"/>
    <w:rsid w:val="002F1D99"/>
    <w:rsid w:val="002F1DAE"/>
    <w:rsid w:val="002F5571"/>
    <w:rsid w:val="002F65E4"/>
    <w:rsid w:val="002F7A26"/>
    <w:rsid w:val="00306969"/>
    <w:rsid w:val="00310842"/>
    <w:rsid w:val="00310AE2"/>
    <w:rsid w:val="00327012"/>
    <w:rsid w:val="003632D8"/>
    <w:rsid w:val="003634D8"/>
    <w:rsid w:val="00365964"/>
    <w:rsid w:val="003700D9"/>
    <w:rsid w:val="00373204"/>
    <w:rsid w:val="0038398C"/>
    <w:rsid w:val="003841D6"/>
    <w:rsid w:val="003859B1"/>
    <w:rsid w:val="00386634"/>
    <w:rsid w:val="00386BBC"/>
    <w:rsid w:val="00396070"/>
    <w:rsid w:val="003972D5"/>
    <w:rsid w:val="003A4617"/>
    <w:rsid w:val="003A51C7"/>
    <w:rsid w:val="003B13F0"/>
    <w:rsid w:val="003B2E2F"/>
    <w:rsid w:val="003B631B"/>
    <w:rsid w:val="003B7514"/>
    <w:rsid w:val="003C438D"/>
    <w:rsid w:val="003C70D8"/>
    <w:rsid w:val="003D1D6B"/>
    <w:rsid w:val="003E2094"/>
    <w:rsid w:val="003E28EE"/>
    <w:rsid w:val="003E308B"/>
    <w:rsid w:val="003E6F77"/>
    <w:rsid w:val="003F2033"/>
    <w:rsid w:val="003F5A0B"/>
    <w:rsid w:val="003F6656"/>
    <w:rsid w:val="003F66F2"/>
    <w:rsid w:val="004064B8"/>
    <w:rsid w:val="004101FE"/>
    <w:rsid w:val="0041292F"/>
    <w:rsid w:val="004253A4"/>
    <w:rsid w:val="00426CF7"/>
    <w:rsid w:val="004304B7"/>
    <w:rsid w:val="0043256A"/>
    <w:rsid w:val="004328EF"/>
    <w:rsid w:val="00437AB4"/>
    <w:rsid w:val="00451757"/>
    <w:rsid w:val="00452B58"/>
    <w:rsid w:val="0045309E"/>
    <w:rsid w:val="004536BF"/>
    <w:rsid w:val="00454A7C"/>
    <w:rsid w:val="0045539E"/>
    <w:rsid w:val="004569C5"/>
    <w:rsid w:val="00456D30"/>
    <w:rsid w:val="004575B5"/>
    <w:rsid w:val="00460B68"/>
    <w:rsid w:val="0046758D"/>
    <w:rsid w:val="00471664"/>
    <w:rsid w:val="00475964"/>
    <w:rsid w:val="00475BD7"/>
    <w:rsid w:val="00480CF5"/>
    <w:rsid w:val="00482B33"/>
    <w:rsid w:val="0048309A"/>
    <w:rsid w:val="00483627"/>
    <w:rsid w:val="0048394E"/>
    <w:rsid w:val="00484281"/>
    <w:rsid w:val="00492358"/>
    <w:rsid w:val="00492DE0"/>
    <w:rsid w:val="004A174E"/>
    <w:rsid w:val="004A7A6C"/>
    <w:rsid w:val="004B3216"/>
    <w:rsid w:val="004C2BA8"/>
    <w:rsid w:val="004C2C5A"/>
    <w:rsid w:val="004C2D14"/>
    <w:rsid w:val="004C55C1"/>
    <w:rsid w:val="004C62DB"/>
    <w:rsid w:val="004D1164"/>
    <w:rsid w:val="004D3A0F"/>
    <w:rsid w:val="004E1D25"/>
    <w:rsid w:val="004E2335"/>
    <w:rsid w:val="004E3F27"/>
    <w:rsid w:val="004E5040"/>
    <w:rsid w:val="004E5394"/>
    <w:rsid w:val="004E72C1"/>
    <w:rsid w:val="005027D6"/>
    <w:rsid w:val="00503AF2"/>
    <w:rsid w:val="00506ED1"/>
    <w:rsid w:val="0051339A"/>
    <w:rsid w:val="0051441B"/>
    <w:rsid w:val="00514B8D"/>
    <w:rsid w:val="0052220E"/>
    <w:rsid w:val="00536F66"/>
    <w:rsid w:val="0054007D"/>
    <w:rsid w:val="00541AEC"/>
    <w:rsid w:val="00553639"/>
    <w:rsid w:val="00554D4F"/>
    <w:rsid w:val="00560448"/>
    <w:rsid w:val="0056657F"/>
    <w:rsid w:val="00567773"/>
    <w:rsid w:val="0057256F"/>
    <w:rsid w:val="00572911"/>
    <w:rsid w:val="0058010E"/>
    <w:rsid w:val="00580AC4"/>
    <w:rsid w:val="0058319D"/>
    <w:rsid w:val="005838E9"/>
    <w:rsid w:val="00584ACB"/>
    <w:rsid w:val="00591A00"/>
    <w:rsid w:val="00594DCB"/>
    <w:rsid w:val="0059634E"/>
    <w:rsid w:val="005A1FD2"/>
    <w:rsid w:val="005A6020"/>
    <w:rsid w:val="005B08B3"/>
    <w:rsid w:val="005B249C"/>
    <w:rsid w:val="005B46C4"/>
    <w:rsid w:val="005B75EB"/>
    <w:rsid w:val="005C5A68"/>
    <w:rsid w:val="005C5F41"/>
    <w:rsid w:val="005D101A"/>
    <w:rsid w:val="005D10EA"/>
    <w:rsid w:val="005D6227"/>
    <w:rsid w:val="005E2946"/>
    <w:rsid w:val="005E2E5E"/>
    <w:rsid w:val="005F00C2"/>
    <w:rsid w:val="005F5F6B"/>
    <w:rsid w:val="005F6ECC"/>
    <w:rsid w:val="0060000E"/>
    <w:rsid w:val="00601EA5"/>
    <w:rsid w:val="006045FF"/>
    <w:rsid w:val="00615325"/>
    <w:rsid w:val="0061584D"/>
    <w:rsid w:val="0063069B"/>
    <w:rsid w:val="00645622"/>
    <w:rsid w:val="00646BEE"/>
    <w:rsid w:val="00653CE8"/>
    <w:rsid w:val="006561C1"/>
    <w:rsid w:val="00666237"/>
    <w:rsid w:val="00666C77"/>
    <w:rsid w:val="00673433"/>
    <w:rsid w:val="00675C05"/>
    <w:rsid w:val="00685488"/>
    <w:rsid w:val="00696D57"/>
    <w:rsid w:val="00697BC8"/>
    <w:rsid w:val="006A0DFA"/>
    <w:rsid w:val="006A7065"/>
    <w:rsid w:val="006B1D3F"/>
    <w:rsid w:val="006C084D"/>
    <w:rsid w:val="006C097D"/>
    <w:rsid w:val="006C340E"/>
    <w:rsid w:val="006C43CE"/>
    <w:rsid w:val="006C6C5A"/>
    <w:rsid w:val="006D7CA8"/>
    <w:rsid w:val="006E395F"/>
    <w:rsid w:val="006E39AC"/>
    <w:rsid w:val="006E7870"/>
    <w:rsid w:val="006F1EB3"/>
    <w:rsid w:val="007047B7"/>
    <w:rsid w:val="00711512"/>
    <w:rsid w:val="007125FD"/>
    <w:rsid w:val="0071383C"/>
    <w:rsid w:val="00722B15"/>
    <w:rsid w:val="00730E59"/>
    <w:rsid w:val="00731257"/>
    <w:rsid w:val="00743D3A"/>
    <w:rsid w:val="00745F88"/>
    <w:rsid w:val="00746959"/>
    <w:rsid w:val="00746D65"/>
    <w:rsid w:val="0076401A"/>
    <w:rsid w:val="0077122A"/>
    <w:rsid w:val="00773EA6"/>
    <w:rsid w:val="00775567"/>
    <w:rsid w:val="00776E49"/>
    <w:rsid w:val="0077742E"/>
    <w:rsid w:val="007801BD"/>
    <w:rsid w:val="00784A4C"/>
    <w:rsid w:val="007857AE"/>
    <w:rsid w:val="007A5A1E"/>
    <w:rsid w:val="007B2F95"/>
    <w:rsid w:val="007B47A1"/>
    <w:rsid w:val="007C08AF"/>
    <w:rsid w:val="007D0807"/>
    <w:rsid w:val="007D151E"/>
    <w:rsid w:val="007D2654"/>
    <w:rsid w:val="007D4AE3"/>
    <w:rsid w:val="007E243E"/>
    <w:rsid w:val="007E6156"/>
    <w:rsid w:val="007E6173"/>
    <w:rsid w:val="007F71A8"/>
    <w:rsid w:val="00800D58"/>
    <w:rsid w:val="00801768"/>
    <w:rsid w:val="00811ADF"/>
    <w:rsid w:val="0081229F"/>
    <w:rsid w:val="008221FD"/>
    <w:rsid w:val="00824D89"/>
    <w:rsid w:val="00826E9D"/>
    <w:rsid w:val="00830B9C"/>
    <w:rsid w:val="00843024"/>
    <w:rsid w:val="00847752"/>
    <w:rsid w:val="00857E22"/>
    <w:rsid w:val="00861BB0"/>
    <w:rsid w:val="008653A5"/>
    <w:rsid w:val="0087272A"/>
    <w:rsid w:val="00872B71"/>
    <w:rsid w:val="0087412A"/>
    <w:rsid w:val="00875E4C"/>
    <w:rsid w:val="0088096E"/>
    <w:rsid w:val="00886FF6"/>
    <w:rsid w:val="008A3F02"/>
    <w:rsid w:val="008A401A"/>
    <w:rsid w:val="008A75F9"/>
    <w:rsid w:val="008B0325"/>
    <w:rsid w:val="008B28F7"/>
    <w:rsid w:val="008B517A"/>
    <w:rsid w:val="008C3763"/>
    <w:rsid w:val="008D4027"/>
    <w:rsid w:val="008D4061"/>
    <w:rsid w:val="008D419E"/>
    <w:rsid w:val="008D4D38"/>
    <w:rsid w:val="008D5555"/>
    <w:rsid w:val="008E3348"/>
    <w:rsid w:val="008E6A1E"/>
    <w:rsid w:val="008F2277"/>
    <w:rsid w:val="00911591"/>
    <w:rsid w:val="00911938"/>
    <w:rsid w:val="00912382"/>
    <w:rsid w:val="00921FAA"/>
    <w:rsid w:val="009276C9"/>
    <w:rsid w:val="00930F97"/>
    <w:rsid w:val="0093111C"/>
    <w:rsid w:val="009353F9"/>
    <w:rsid w:val="0093582D"/>
    <w:rsid w:val="00952D57"/>
    <w:rsid w:val="0095602E"/>
    <w:rsid w:val="00971295"/>
    <w:rsid w:val="0097210F"/>
    <w:rsid w:val="00972A4E"/>
    <w:rsid w:val="00975950"/>
    <w:rsid w:val="00985A23"/>
    <w:rsid w:val="0098626B"/>
    <w:rsid w:val="009863C6"/>
    <w:rsid w:val="00990886"/>
    <w:rsid w:val="00993C44"/>
    <w:rsid w:val="009A1040"/>
    <w:rsid w:val="009A1DAB"/>
    <w:rsid w:val="009A42C7"/>
    <w:rsid w:val="009B6998"/>
    <w:rsid w:val="009B7FE7"/>
    <w:rsid w:val="009C3B4E"/>
    <w:rsid w:val="009C5C5F"/>
    <w:rsid w:val="009D746A"/>
    <w:rsid w:val="009D7F11"/>
    <w:rsid w:val="009E1AE8"/>
    <w:rsid w:val="009F14F9"/>
    <w:rsid w:val="009F5271"/>
    <w:rsid w:val="009F6AF2"/>
    <w:rsid w:val="00A03EC3"/>
    <w:rsid w:val="00A05604"/>
    <w:rsid w:val="00A10169"/>
    <w:rsid w:val="00A15A1B"/>
    <w:rsid w:val="00A23DB2"/>
    <w:rsid w:val="00A2494D"/>
    <w:rsid w:val="00A372F0"/>
    <w:rsid w:val="00A42FAE"/>
    <w:rsid w:val="00A635AB"/>
    <w:rsid w:val="00A67F55"/>
    <w:rsid w:val="00A767E5"/>
    <w:rsid w:val="00A90402"/>
    <w:rsid w:val="00A91C8E"/>
    <w:rsid w:val="00A954E9"/>
    <w:rsid w:val="00A96948"/>
    <w:rsid w:val="00AA6A08"/>
    <w:rsid w:val="00AA709A"/>
    <w:rsid w:val="00AB2A14"/>
    <w:rsid w:val="00AB3B9B"/>
    <w:rsid w:val="00AB6E8B"/>
    <w:rsid w:val="00AC5BB8"/>
    <w:rsid w:val="00AC6D82"/>
    <w:rsid w:val="00AC7248"/>
    <w:rsid w:val="00AD19BA"/>
    <w:rsid w:val="00AD21A4"/>
    <w:rsid w:val="00AD4237"/>
    <w:rsid w:val="00AD706A"/>
    <w:rsid w:val="00AF1719"/>
    <w:rsid w:val="00AF2F11"/>
    <w:rsid w:val="00B0646C"/>
    <w:rsid w:val="00B069E2"/>
    <w:rsid w:val="00B07985"/>
    <w:rsid w:val="00B10DC7"/>
    <w:rsid w:val="00B13F7D"/>
    <w:rsid w:val="00B1621E"/>
    <w:rsid w:val="00B20DDB"/>
    <w:rsid w:val="00B230C1"/>
    <w:rsid w:val="00B3092F"/>
    <w:rsid w:val="00B31B44"/>
    <w:rsid w:val="00B36320"/>
    <w:rsid w:val="00B37148"/>
    <w:rsid w:val="00B42546"/>
    <w:rsid w:val="00B426C8"/>
    <w:rsid w:val="00B45024"/>
    <w:rsid w:val="00B46D59"/>
    <w:rsid w:val="00B513E1"/>
    <w:rsid w:val="00B55196"/>
    <w:rsid w:val="00B61A82"/>
    <w:rsid w:val="00B67587"/>
    <w:rsid w:val="00B67CB0"/>
    <w:rsid w:val="00B70A17"/>
    <w:rsid w:val="00B748E7"/>
    <w:rsid w:val="00B74C4C"/>
    <w:rsid w:val="00B8074C"/>
    <w:rsid w:val="00B82AAD"/>
    <w:rsid w:val="00B907E9"/>
    <w:rsid w:val="00B973E3"/>
    <w:rsid w:val="00BA0C79"/>
    <w:rsid w:val="00BA2B12"/>
    <w:rsid w:val="00BB14E3"/>
    <w:rsid w:val="00BB1A52"/>
    <w:rsid w:val="00BB1CDD"/>
    <w:rsid w:val="00BB2F42"/>
    <w:rsid w:val="00BB5E31"/>
    <w:rsid w:val="00BC25EA"/>
    <w:rsid w:val="00BC2743"/>
    <w:rsid w:val="00BC2F66"/>
    <w:rsid w:val="00BC67C9"/>
    <w:rsid w:val="00BD0CBB"/>
    <w:rsid w:val="00BD22DB"/>
    <w:rsid w:val="00BD43F5"/>
    <w:rsid w:val="00BE6078"/>
    <w:rsid w:val="00BF2093"/>
    <w:rsid w:val="00BF7524"/>
    <w:rsid w:val="00C13ADD"/>
    <w:rsid w:val="00C24C57"/>
    <w:rsid w:val="00C26E9A"/>
    <w:rsid w:val="00C32093"/>
    <w:rsid w:val="00C4500D"/>
    <w:rsid w:val="00C55240"/>
    <w:rsid w:val="00C5591A"/>
    <w:rsid w:val="00C65983"/>
    <w:rsid w:val="00C80B9F"/>
    <w:rsid w:val="00C90E1B"/>
    <w:rsid w:val="00C92E76"/>
    <w:rsid w:val="00C936C2"/>
    <w:rsid w:val="00C93A7F"/>
    <w:rsid w:val="00C959F2"/>
    <w:rsid w:val="00C96AC9"/>
    <w:rsid w:val="00CB08AE"/>
    <w:rsid w:val="00CB2B33"/>
    <w:rsid w:val="00CC04A4"/>
    <w:rsid w:val="00CC15AA"/>
    <w:rsid w:val="00CC38C6"/>
    <w:rsid w:val="00CD1976"/>
    <w:rsid w:val="00CD2416"/>
    <w:rsid w:val="00CD2A4F"/>
    <w:rsid w:val="00CE74A1"/>
    <w:rsid w:val="00CE782B"/>
    <w:rsid w:val="00CF1A42"/>
    <w:rsid w:val="00CF72EB"/>
    <w:rsid w:val="00CF7C67"/>
    <w:rsid w:val="00D01165"/>
    <w:rsid w:val="00D02125"/>
    <w:rsid w:val="00D105FD"/>
    <w:rsid w:val="00D107FE"/>
    <w:rsid w:val="00D14797"/>
    <w:rsid w:val="00D26EA8"/>
    <w:rsid w:val="00D314D0"/>
    <w:rsid w:val="00D33113"/>
    <w:rsid w:val="00D52EF1"/>
    <w:rsid w:val="00D549FF"/>
    <w:rsid w:val="00D57473"/>
    <w:rsid w:val="00D65ED4"/>
    <w:rsid w:val="00D70F7A"/>
    <w:rsid w:val="00D72B9B"/>
    <w:rsid w:val="00D97F13"/>
    <w:rsid w:val="00DB0B52"/>
    <w:rsid w:val="00DB2759"/>
    <w:rsid w:val="00DB2C21"/>
    <w:rsid w:val="00DB34E4"/>
    <w:rsid w:val="00DB5DF8"/>
    <w:rsid w:val="00DC4572"/>
    <w:rsid w:val="00DE066C"/>
    <w:rsid w:val="00DE5018"/>
    <w:rsid w:val="00DE55D1"/>
    <w:rsid w:val="00DE7761"/>
    <w:rsid w:val="00DE7869"/>
    <w:rsid w:val="00DF09EC"/>
    <w:rsid w:val="00DF0AEF"/>
    <w:rsid w:val="00DF7E0E"/>
    <w:rsid w:val="00E02707"/>
    <w:rsid w:val="00E02982"/>
    <w:rsid w:val="00E044C8"/>
    <w:rsid w:val="00E0505F"/>
    <w:rsid w:val="00E05606"/>
    <w:rsid w:val="00E05E99"/>
    <w:rsid w:val="00E0735B"/>
    <w:rsid w:val="00E12780"/>
    <w:rsid w:val="00E17968"/>
    <w:rsid w:val="00E21319"/>
    <w:rsid w:val="00E2684E"/>
    <w:rsid w:val="00E32E7A"/>
    <w:rsid w:val="00E34765"/>
    <w:rsid w:val="00E511F4"/>
    <w:rsid w:val="00E645B7"/>
    <w:rsid w:val="00E64FD0"/>
    <w:rsid w:val="00E6566D"/>
    <w:rsid w:val="00E662EE"/>
    <w:rsid w:val="00E7499A"/>
    <w:rsid w:val="00E75B14"/>
    <w:rsid w:val="00E77E34"/>
    <w:rsid w:val="00E861BB"/>
    <w:rsid w:val="00E905DE"/>
    <w:rsid w:val="00E9690E"/>
    <w:rsid w:val="00EA45A9"/>
    <w:rsid w:val="00EB07FB"/>
    <w:rsid w:val="00EB1106"/>
    <w:rsid w:val="00EB3BED"/>
    <w:rsid w:val="00EC1936"/>
    <w:rsid w:val="00EC6B0C"/>
    <w:rsid w:val="00EC78DD"/>
    <w:rsid w:val="00EC7B21"/>
    <w:rsid w:val="00ED65EF"/>
    <w:rsid w:val="00EE15B1"/>
    <w:rsid w:val="00EE1E4C"/>
    <w:rsid w:val="00EE2E4D"/>
    <w:rsid w:val="00EE4D87"/>
    <w:rsid w:val="00EE7080"/>
    <w:rsid w:val="00EF493A"/>
    <w:rsid w:val="00EF4D91"/>
    <w:rsid w:val="00F01344"/>
    <w:rsid w:val="00F04585"/>
    <w:rsid w:val="00F11BA1"/>
    <w:rsid w:val="00F1746F"/>
    <w:rsid w:val="00F21A06"/>
    <w:rsid w:val="00F254EB"/>
    <w:rsid w:val="00F27D43"/>
    <w:rsid w:val="00F342E4"/>
    <w:rsid w:val="00F36A6E"/>
    <w:rsid w:val="00F42C9F"/>
    <w:rsid w:val="00F46938"/>
    <w:rsid w:val="00F50EFD"/>
    <w:rsid w:val="00F63231"/>
    <w:rsid w:val="00F72136"/>
    <w:rsid w:val="00F72A81"/>
    <w:rsid w:val="00F75104"/>
    <w:rsid w:val="00F7695C"/>
    <w:rsid w:val="00F8071E"/>
    <w:rsid w:val="00F9330A"/>
    <w:rsid w:val="00F9497F"/>
    <w:rsid w:val="00F96CFD"/>
    <w:rsid w:val="00FA0505"/>
    <w:rsid w:val="00FB1FDE"/>
    <w:rsid w:val="00FB6BA5"/>
    <w:rsid w:val="00FC1135"/>
    <w:rsid w:val="00FC658E"/>
    <w:rsid w:val="00FC6DCE"/>
    <w:rsid w:val="00FC7F03"/>
    <w:rsid w:val="00FD66F7"/>
    <w:rsid w:val="00FE2BE9"/>
    <w:rsid w:val="00FE35D2"/>
    <w:rsid w:val="00FF171F"/>
    <w:rsid w:val="00FF3EC9"/>
    <w:rsid w:val="00FF7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80555"/>
  <w15:chartTrackingRefBased/>
  <w15:docId w15:val="{AB139D43-24B7-4AA5-A760-D29DC940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D14"/>
  </w:style>
  <w:style w:type="paragraph" w:styleId="Kop1">
    <w:name w:val="heading 1"/>
    <w:basedOn w:val="Standaard"/>
    <w:next w:val="Standaard"/>
    <w:link w:val="Kop1Char"/>
    <w:uiPriority w:val="9"/>
    <w:qFormat/>
    <w:rsid w:val="007C08AF"/>
    <w:pPr>
      <w:keepNext/>
      <w:keepLines/>
      <w:spacing w:before="240" w:line="240"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339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63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634E"/>
  </w:style>
  <w:style w:type="paragraph" w:styleId="Voettekst">
    <w:name w:val="footer"/>
    <w:basedOn w:val="Standaard"/>
    <w:link w:val="VoettekstChar"/>
    <w:uiPriority w:val="99"/>
    <w:unhideWhenUsed/>
    <w:rsid w:val="005963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634E"/>
  </w:style>
  <w:style w:type="paragraph" w:styleId="Voetnoottekst">
    <w:name w:val="footnote text"/>
    <w:basedOn w:val="Standaard"/>
    <w:link w:val="VoetnoottekstChar"/>
    <w:uiPriority w:val="99"/>
    <w:semiHidden/>
    <w:unhideWhenUsed/>
    <w:rsid w:val="00B230C1"/>
    <w:pPr>
      <w:spacing w:line="240" w:lineRule="auto"/>
    </w:pPr>
  </w:style>
  <w:style w:type="character" w:customStyle="1" w:styleId="VoetnoottekstChar">
    <w:name w:val="Voetnoottekst Char"/>
    <w:basedOn w:val="Standaardalinea-lettertype"/>
    <w:link w:val="Voetnoottekst"/>
    <w:uiPriority w:val="99"/>
    <w:semiHidden/>
    <w:rsid w:val="00B230C1"/>
  </w:style>
  <w:style w:type="character" w:styleId="Voetnootmarkering">
    <w:name w:val="footnote reference"/>
    <w:basedOn w:val="Standaardalinea-lettertype"/>
    <w:uiPriority w:val="99"/>
    <w:semiHidden/>
    <w:unhideWhenUsed/>
    <w:rsid w:val="00B230C1"/>
    <w:rPr>
      <w:vertAlign w:val="superscript"/>
    </w:rPr>
  </w:style>
  <w:style w:type="paragraph" w:styleId="Ballontekst">
    <w:name w:val="Balloon Text"/>
    <w:basedOn w:val="Standaard"/>
    <w:link w:val="BallontekstChar"/>
    <w:uiPriority w:val="99"/>
    <w:semiHidden/>
    <w:unhideWhenUsed/>
    <w:rsid w:val="00E905D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5DE"/>
    <w:rPr>
      <w:rFonts w:ascii="Segoe UI" w:hAnsi="Segoe UI" w:cs="Segoe UI"/>
      <w:sz w:val="18"/>
      <w:szCs w:val="18"/>
    </w:rPr>
  </w:style>
  <w:style w:type="character" w:styleId="Hyperlink">
    <w:name w:val="Hyperlink"/>
    <w:basedOn w:val="Standaardalinea-lettertype"/>
    <w:uiPriority w:val="99"/>
    <w:unhideWhenUsed/>
    <w:rsid w:val="004064B8"/>
    <w:rPr>
      <w:color w:val="0000FF" w:themeColor="hyperlink"/>
      <w:u w:val="single"/>
    </w:rPr>
  </w:style>
  <w:style w:type="character" w:styleId="GevolgdeHyperlink">
    <w:name w:val="FollowedHyperlink"/>
    <w:basedOn w:val="Standaardalinea-lettertype"/>
    <w:uiPriority w:val="99"/>
    <w:semiHidden/>
    <w:unhideWhenUsed/>
    <w:rsid w:val="004064B8"/>
    <w:rPr>
      <w:color w:val="800080" w:themeColor="followedHyperlink"/>
      <w:u w:val="single"/>
    </w:rPr>
  </w:style>
  <w:style w:type="character" w:customStyle="1" w:styleId="Kop1Char">
    <w:name w:val="Kop 1 Char"/>
    <w:basedOn w:val="Standaardalinea-lettertype"/>
    <w:link w:val="Kop1"/>
    <w:uiPriority w:val="9"/>
    <w:rsid w:val="007C08AF"/>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7C08AF"/>
    <w:pPr>
      <w:spacing w:line="240" w:lineRule="auto"/>
      <w:ind w:left="720"/>
      <w:contextualSpacing/>
    </w:pPr>
    <w:rPr>
      <w:rFonts w:asciiTheme="minorHAnsi" w:hAnsiTheme="minorHAnsi"/>
      <w:sz w:val="24"/>
      <w:szCs w:val="24"/>
    </w:rPr>
  </w:style>
  <w:style w:type="character" w:styleId="Onopgelostemelding">
    <w:name w:val="Unresolved Mention"/>
    <w:basedOn w:val="Standaardalinea-lettertype"/>
    <w:uiPriority w:val="99"/>
    <w:semiHidden/>
    <w:unhideWhenUsed/>
    <w:rsid w:val="009B7FE7"/>
    <w:rPr>
      <w:color w:val="605E5C"/>
      <w:shd w:val="clear" w:color="auto" w:fill="E1DFDD"/>
    </w:rPr>
  </w:style>
  <w:style w:type="paragraph" w:customStyle="1" w:styleId="xmsonormal">
    <w:name w:val="x_msonormal"/>
    <w:basedOn w:val="Standaard"/>
    <w:rsid w:val="00EE7080"/>
    <w:pPr>
      <w:spacing w:line="240" w:lineRule="auto"/>
    </w:pPr>
    <w:rPr>
      <w:rFonts w:ascii="Calibri" w:hAnsi="Calibri" w:cs="Calibri"/>
      <w:sz w:val="22"/>
      <w:szCs w:val="22"/>
      <w:lang w:eastAsia="nl-NL"/>
    </w:rPr>
  </w:style>
  <w:style w:type="character" w:styleId="Verwijzingopmerking">
    <w:name w:val="annotation reference"/>
    <w:basedOn w:val="Standaardalinea-lettertype"/>
    <w:uiPriority w:val="99"/>
    <w:semiHidden/>
    <w:unhideWhenUsed/>
    <w:rsid w:val="00B1621E"/>
    <w:rPr>
      <w:sz w:val="16"/>
      <w:szCs w:val="16"/>
    </w:rPr>
  </w:style>
  <w:style w:type="paragraph" w:styleId="Tekstopmerking">
    <w:name w:val="annotation text"/>
    <w:basedOn w:val="Standaard"/>
    <w:link w:val="TekstopmerkingChar"/>
    <w:uiPriority w:val="99"/>
    <w:semiHidden/>
    <w:unhideWhenUsed/>
    <w:rsid w:val="00B1621E"/>
    <w:pPr>
      <w:spacing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B1621E"/>
    <w:rPr>
      <w:rFonts w:asciiTheme="minorHAnsi" w:hAnsiTheme="minorHAnsi"/>
    </w:rPr>
  </w:style>
  <w:style w:type="paragraph" w:customStyle="1" w:styleId="Stijl1">
    <w:name w:val="Stijl1"/>
    <w:basedOn w:val="Kop1"/>
    <w:link w:val="Stijl1Char"/>
    <w:qFormat/>
    <w:rsid w:val="00673433"/>
    <w:rPr>
      <w:rFonts w:ascii="Arial" w:hAnsi="Arial"/>
    </w:rPr>
  </w:style>
  <w:style w:type="character" w:customStyle="1" w:styleId="Stijl1Char">
    <w:name w:val="Stijl1 Char"/>
    <w:basedOn w:val="Kop1Char"/>
    <w:link w:val="Stijl1"/>
    <w:rsid w:val="00673433"/>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033904"/>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D97F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97F13"/>
  </w:style>
  <w:style w:type="character" w:customStyle="1" w:styleId="eop">
    <w:name w:val="eop"/>
    <w:basedOn w:val="Standaardalinea-lettertype"/>
    <w:rsid w:val="00D97F13"/>
  </w:style>
  <w:style w:type="character" w:customStyle="1" w:styleId="spellingerror">
    <w:name w:val="spellingerror"/>
    <w:basedOn w:val="Standaardalinea-lettertype"/>
    <w:rsid w:val="00D9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73522">
      <w:bodyDiv w:val="1"/>
      <w:marLeft w:val="0"/>
      <w:marRight w:val="0"/>
      <w:marTop w:val="0"/>
      <w:marBottom w:val="0"/>
      <w:divBdr>
        <w:top w:val="none" w:sz="0" w:space="0" w:color="auto"/>
        <w:left w:val="none" w:sz="0" w:space="0" w:color="auto"/>
        <w:bottom w:val="none" w:sz="0" w:space="0" w:color="auto"/>
        <w:right w:val="none" w:sz="0" w:space="0" w:color="auto"/>
      </w:divBdr>
    </w:div>
    <w:div w:id="248541010">
      <w:bodyDiv w:val="1"/>
      <w:marLeft w:val="0"/>
      <w:marRight w:val="0"/>
      <w:marTop w:val="0"/>
      <w:marBottom w:val="0"/>
      <w:divBdr>
        <w:top w:val="none" w:sz="0" w:space="0" w:color="auto"/>
        <w:left w:val="none" w:sz="0" w:space="0" w:color="auto"/>
        <w:bottom w:val="none" w:sz="0" w:space="0" w:color="auto"/>
        <w:right w:val="none" w:sz="0" w:space="0" w:color="auto"/>
      </w:divBdr>
    </w:div>
    <w:div w:id="266544635">
      <w:bodyDiv w:val="1"/>
      <w:marLeft w:val="0"/>
      <w:marRight w:val="0"/>
      <w:marTop w:val="0"/>
      <w:marBottom w:val="0"/>
      <w:divBdr>
        <w:top w:val="none" w:sz="0" w:space="0" w:color="auto"/>
        <w:left w:val="none" w:sz="0" w:space="0" w:color="auto"/>
        <w:bottom w:val="none" w:sz="0" w:space="0" w:color="auto"/>
        <w:right w:val="none" w:sz="0" w:space="0" w:color="auto"/>
      </w:divBdr>
    </w:div>
    <w:div w:id="488446228">
      <w:bodyDiv w:val="1"/>
      <w:marLeft w:val="0"/>
      <w:marRight w:val="0"/>
      <w:marTop w:val="0"/>
      <w:marBottom w:val="0"/>
      <w:divBdr>
        <w:top w:val="none" w:sz="0" w:space="0" w:color="auto"/>
        <w:left w:val="none" w:sz="0" w:space="0" w:color="auto"/>
        <w:bottom w:val="none" w:sz="0" w:space="0" w:color="auto"/>
        <w:right w:val="none" w:sz="0" w:space="0" w:color="auto"/>
      </w:divBdr>
    </w:div>
    <w:div w:id="1229681724">
      <w:bodyDiv w:val="1"/>
      <w:marLeft w:val="0"/>
      <w:marRight w:val="0"/>
      <w:marTop w:val="0"/>
      <w:marBottom w:val="0"/>
      <w:divBdr>
        <w:top w:val="none" w:sz="0" w:space="0" w:color="auto"/>
        <w:left w:val="none" w:sz="0" w:space="0" w:color="auto"/>
        <w:bottom w:val="none" w:sz="0" w:space="0" w:color="auto"/>
        <w:right w:val="none" w:sz="0" w:space="0" w:color="auto"/>
      </w:divBdr>
    </w:div>
    <w:div w:id="1455055695">
      <w:bodyDiv w:val="1"/>
      <w:marLeft w:val="0"/>
      <w:marRight w:val="0"/>
      <w:marTop w:val="0"/>
      <w:marBottom w:val="0"/>
      <w:divBdr>
        <w:top w:val="none" w:sz="0" w:space="0" w:color="auto"/>
        <w:left w:val="none" w:sz="0" w:space="0" w:color="auto"/>
        <w:bottom w:val="none" w:sz="0" w:space="0" w:color="auto"/>
        <w:right w:val="none" w:sz="0" w:space="0" w:color="auto"/>
      </w:divBdr>
    </w:div>
    <w:div w:id="1476526628">
      <w:bodyDiv w:val="1"/>
      <w:marLeft w:val="0"/>
      <w:marRight w:val="0"/>
      <w:marTop w:val="0"/>
      <w:marBottom w:val="0"/>
      <w:divBdr>
        <w:top w:val="none" w:sz="0" w:space="0" w:color="auto"/>
        <w:left w:val="none" w:sz="0" w:space="0" w:color="auto"/>
        <w:bottom w:val="none" w:sz="0" w:space="0" w:color="auto"/>
        <w:right w:val="none" w:sz="0" w:space="0" w:color="auto"/>
      </w:divBdr>
    </w:div>
    <w:div w:id="1622609770">
      <w:bodyDiv w:val="1"/>
      <w:marLeft w:val="0"/>
      <w:marRight w:val="0"/>
      <w:marTop w:val="0"/>
      <w:marBottom w:val="0"/>
      <w:divBdr>
        <w:top w:val="none" w:sz="0" w:space="0" w:color="auto"/>
        <w:left w:val="none" w:sz="0" w:space="0" w:color="auto"/>
        <w:bottom w:val="none" w:sz="0" w:space="0" w:color="auto"/>
        <w:right w:val="none" w:sz="0" w:space="0" w:color="auto"/>
      </w:divBdr>
      <w:divsChild>
        <w:div w:id="369110619">
          <w:marLeft w:val="0"/>
          <w:marRight w:val="0"/>
          <w:marTop w:val="0"/>
          <w:marBottom w:val="0"/>
          <w:divBdr>
            <w:top w:val="none" w:sz="0" w:space="0" w:color="auto"/>
            <w:left w:val="none" w:sz="0" w:space="0" w:color="auto"/>
            <w:bottom w:val="none" w:sz="0" w:space="0" w:color="auto"/>
            <w:right w:val="none" w:sz="0" w:space="0" w:color="auto"/>
          </w:divBdr>
        </w:div>
        <w:div w:id="1556159690">
          <w:marLeft w:val="0"/>
          <w:marRight w:val="0"/>
          <w:marTop w:val="0"/>
          <w:marBottom w:val="0"/>
          <w:divBdr>
            <w:top w:val="none" w:sz="0" w:space="0" w:color="auto"/>
            <w:left w:val="none" w:sz="0" w:space="0" w:color="auto"/>
            <w:bottom w:val="none" w:sz="0" w:space="0" w:color="auto"/>
            <w:right w:val="none" w:sz="0" w:space="0" w:color="auto"/>
          </w:divBdr>
        </w:div>
        <w:div w:id="267204734">
          <w:marLeft w:val="0"/>
          <w:marRight w:val="0"/>
          <w:marTop w:val="0"/>
          <w:marBottom w:val="0"/>
          <w:divBdr>
            <w:top w:val="none" w:sz="0" w:space="0" w:color="auto"/>
            <w:left w:val="none" w:sz="0" w:space="0" w:color="auto"/>
            <w:bottom w:val="none" w:sz="0" w:space="0" w:color="auto"/>
            <w:right w:val="none" w:sz="0" w:space="0" w:color="auto"/>
          </w:divBdr>
        </w:div>
        <w:div w:id="1566528682">
          <w:marLeft w:val="0"/>
          <w:marRight w:val="0"/>
          <w:marTop w:val="0"/>
          <w:marBottom w:val="0"/>
          <w:divBdr>
            <w:top w:val="none" w:sz="0" w:space="0" w:color="auto"/>
            <w:left w:val="none" w:sz="0" w:space="0" w:color="auto"/>
            <w:bottom w:val="none" w:sz="0" w:space="0" w:color="auto"/>
            <w:right w:val="none" w:sz="0" w:space="0" w:color="auto"/>
          </w:divBdr>
        </w:div>
        <w:div w:id="362172599">
          <w:marLeft w:val="0"/>
          <w:marRight w:val="0"/>
          <w:marTop w:val="0"/>
          <w:marBottom w:val="0"/>
          <w:divBdr>
            <w:top w:val="none" w:sz="0" w:space="0" w:color="auto"/>
            <w:left w:val="none" w:sz="0" w:space="0" w:color="auto"/>
            <w:bottom w:val="none" w:sz="0" w:space="0" w:color="auto"/>
            <w:right w:val="none" w:sz="0" w:space="0" w:color="auto"/>
          </w:divBdr>
        </w:div>
        <w:div w:id="559830175">
          <w:marLeft w:val="0"/>
          <w:marRight w:val="0"/>
          <w:marTop w:val="0"/>
          <w:marBottom w:val="0"/>
          <w:divBdr>
            <w:top w:val="none" w:sz="0" w:space="0" w:color="auto"/>
            <w:left w:val="none" w:sz="0" w:space="0" w:color="auto"/>
            <w:bottom w:val="none" w:sz="0" w:space="0" w:color="auto"/>
            <w:right w:val="none" w:sz="0" w:space="0" w:color="auto"/>
          </w:divBdr>
        </w:div>
        <w:div w:id="70277888">
          <w:marLeft w:val="0"/>
          <w:marRight w:val="0"/>
          <w:marTop w:val="0"/>
          <w:marBottom w:val="0"/>
          <w:divBdr>
            <w:top w:val="none" w:sz="0" w:space="0" w:color="auto"/>
            <w:left w:val="none" w:sz="0" w:space="0" w:color="auto"/>
            <w:bottom w:val="none" w:sz="0" w:space="0" w:color="auto"/>
            <w:right w:val="none" w:sz="0" w:space="0" w:color="auto"/>
          </w:divBdr>
        </w:div>
        <w:div w:id="1070925881">
          <w:marLeft w:val="0"/>
          <w:marRight w:val="0"/>
          <w:marTop w:val="0"/>
          <w:marBottom w:val="0"/>
          <w:divBdr>
            <w:top w:val="none" w:sz="0" w:space="0" w:color="auto"/>
            <w:left w:val="none" w:sz="0" w:space="0" w:color="auto"/>
            <w:bottom w:val="none" w:sz="0" w:space="0" w:color="auto"/>
            <w:right w:val="none" w:sz="0" w:space="0" w:color="auto"/>
          </w:divBdr>
        </w:div>
        <w:div w:id="1865092709">
          <w:marLeft w:val="0"/>
          <w:marRight w:val="0"/>
          <w:marTop w:val="0"/>
          <w:marBottom w:val="0"/>
          <w:divBdr>
            <w:top w:val="none" w:sz="0" w:space="0" w:color="auto"/>
            <w:left w:val="none" w:sz="0" w:space="0" w:color="auto"/>
            <w:bottom w:val="none" w:sz="0" w:space="0" w:color="auto"/>
            <w:right w:val="none" w:sz="0" w:space="0" w:color="auto"/>
          </w:divBdr>
        </w:div>
        <w:div w:id="1183006932">
          <w:marLeft w:val="0"/>
          <w:marRight w:val="0"/>
          <w:marTop w:val="0"/>
          <w:marBottom w:val="0"/>
          <w:divBdr>
            <w:top w:val="none" w:sz="0" w:space="0" w:color="auto"/>
            <w:left w:val="none" w:sz="0" w:space="0" w:color="auto"/>
            <w:bottom w:val="none" w:sz="0" w:space="0" w:color="auto"/>
            <w:right w:val="none" w:sz="0" w:space="0" w:color="auto"/>
          </w:divBdr>
        </w:div>
        <w:div w:id="577060178">
          <w:marLeft w:val="0"/>
          <w:marRight w:val="0"/>
          <w:marTop w:val="0"/>
          <w:marBottom w:val="0"/>
          <w:divBdr>
            <w:top w:val="none" w:sz="0" w:space="0" w:color="auto"/>
            <w:left w:val="none" w:sz="0" w:space="0" w:color="auto"/>
            <w:bottom w:val="none" w:sz="0" w:space="0" w:color="auto"/>
            <w:right w:val="none" w:sz="0" w:space="0" w:color="auto"/>
          </w:divBdr>
        </w:div>
        <w:div w:id="540436777">
          <w:marLeft w:val="0"/>
          <w:marRight w:val="0"/>
          <w:marTop w:val="0"/>
          <w:marBottom w:val="0"/>
          <w:divBdr>
            <w:top w:val="none" w:sz="0" w:space="0" w:color="auto"/>
            <w:left w:val="none" w:sz="0" w:space="0" w:color="auto"/>
            <w:bottom w:val="none" w:sz="0" w:space="0" w:color="auto"/>
            <w:right w:val="none" w:sz="0" w:space="0" w:color="auto"/>
          </w:divBdr>
        </w:div>
        <w:div w:id="1851141926">
          <w:marLeft w:val="0"/>
          <w:marRight w:val="0"/>
          <w:marTop w:val="0"/>
          <w:marBottom w:val="0"/>
          <w:divBdr>
            <w:top w:val="none" w:sz="0" w:space="0" w:color="auto"/>
            <w:left w:val="none" w:sz="0" w:space="0" w:color="auto"/>
            <w:bottom w:val="none" w:sz="0" w:space="0" w:color="auto"/>
            <w:right w:val="none" w:sz="0" w:space="0" w:color="auto"/>
          </w:divBdr>
        </w:div>
        <w:div w:id="1236284984">
          <w:marLeft w:val="0"/>
          <w:marRight w:val="0"/>
          <w:marTop w:val="0"/>
          <w:marBottom w:val="0"/>
          <w:divBdr>
            <w:top w:val="none" w:sz="0" w:space="0" w:color="auto"/>
            <w:left w:val="none" w:sz="0" w:space="0" w:color="auto"/>
            <w:bottom w:val="none" w:sz="0" w:space="0" w:color="auto"/>
            <w:right w:val="none" w:sz="0" w:space="0" w:color="auto"/>
          </w:divBdr>
        </w:div>
        <w:div w:id="297801757">
          <w:marLeft w:val="0"/>
          <w:marRight w:val="0"/>
          <w:marTop w:val="0"/>
          <w:marBottom w:val="0"/>
          <w:divBdr>
            <w:top w:val="none" w:sz="0" w:space="0" w:color="auto"/>
            <w:left w:val="none" w:sz="0" w:space="0" w:color="auto"/>
            <w:bottom w:val="none" w:sz="0" w:space="0" w:color="auto"/>
            <w:right w:val="none" w:sz="0" w:space="0" w:color="auto"/>
          </w:divBdr>
        </w:div>
        <w:div w:id="977146307">
          <w:marLeft w:val="0"/>
          <w:marRight w:val="0"/>
          <w:marTop w:val="0"/>
          <w:marBottom w:val="0"/>
          <w:divBdr>
            <w:top w:val="none" w:sz="0" w:space="0" w:color="auto"/>
            <w:left w:val="none" w:sz="0" w:space="0" w:color="auto"/>
            <w:bottom w:val="none" w:sz="0" w:space="0" w:color="auto"/>
            <w:right w:val="none" w:sz="0" w:space="0" w:color="auto"/>
          </w:divBdr>
          <w:divsChild>
            <w:div w:id="468013302">
              <w:marLeft w:val="0"/>
              <w:marRight w:val="0"/>
              <w:marTop w:val="0"/>
              <w:marBottom w:val="0"/>
              <w:divBdr>
                <w:top w:val="none" w:sz="0" w:space="0" w:color="auto"/>
                <w:left w:val="none" w:sz="0" w:space="0" w:color="auto"/>
                <w:bottom w:val="none" w:sz="0" w:space="0" w:color="auto"/>
                <w:right w:val="none" w:sz="0" w:space="0" w:color="auto"/>
              </w:divBdr>
            </w:div>
            <w:div w:id="2065986876">
              <w:marLeft w:val="0"/>
              <w:marRight w:val="0"/>
              <w:marTop w:val="0"/>
              <w:marBottom w:val="0"/>
              <w:divBdr>
                <w:top w:val="none" w:sz="0" w:space="0" w:color="auto"/>
                <w:left w:val="none" w:sz="0" w:space="0" w:color="auto"/>
                <w:bottom w:val="none" w:sz="0" w:space="0" w:color="auto"/>
                <w:right w:val="none" w:sz="0" w:space="0" w:color="auto"/>
              </w:divBdr>
            </w:div>
          </w:divsChild>
        </w:div>
        <w:div w:id="988748864">
          <w:marLeft w:val="0"/>
          <w:marRight w:val="0"/>
          <w:marTop w:val="0"/>
          <w:marBottom w:val="0"/>
          <w:divBdr>
            <w:top w:val="none" w:sz="0" w:space="0" w:color="auto"/>
            <w:left w:val="none" w:sz="0" w:space="0" w:color="auto"/>
            <w:bottom w:val="none" w:sz="0" w:space="0" w:color="auto"/>
            <w:right w:val="none" w:sz="0" w:space="0" w:color="auto"/>
          </w:divBdr>
          <w:divsChild>
            <w:div w:id="300185772">
              <w:marLeft w:val="0"/>
              <w:marRight w:val="0"/>
              <w:marTop w:val="0"/>
              <w:marBottom w:val="0"/>
              <w:divBdr>
                <w:top w:val="none" w:sz="0" w:space="0" w:color="auto"/>
                <w:left w:val="none" w:sz="0" w:space="0" w:color="auto"/>
                <w:bottom w:val="none" w:sz="0" w:space="0" w:color="auto"/>
                <w:right w:val="none" w:sz="0" w:space="0" w:color="auto"/>
              </w:divBdr>
            </w:div>
            <w:div w:id="139885813">
              <w:marLeft w:val="0"/>
              <w:marRight w:val="0"/>
              <w:marTop w:val="0"/>
              <w:marBottom w:val="0"/>
              <w:divBdr>
                <w:top w:val="none" w:sz="0" w:space="0" w:color="auto"/>
                <w:left w:val="none" w:sz="0" w:space="0" w:color="auto"/>
                <w:bottom w:val="none" w:sz="0" w:space="0" w:color="auto"/>
                <w:right w:val="none" w:sz="0" w:space="0" w:color="auto"/>
              </w:divBdr>
            </w:div>
            <w:div w:id="1568028162">
              <w:marLeft w:val="0"/>
              <w:marRight w:val="0"/>
              <w:marTop w:val="0"/>
              <w:marBottom w:val="0"/>
              <w:divBdr>
                <w:top w:val="none" w:sz="0" w:space="0" w:color="auto"/>
                <w:left w:val="none" w:sz="0" w:space="0" w:color="auto"/>
                <w:bottom w:val="none" w:sz="0" w:space="0" w:color="auto"/>
                <w:right w:val="none" w:sz="0" w:space="0" w:color="auto"/>
              </w:divBdr>
            </w:div>
            <w:div w:id="19296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6706">
      <w:bodyDiv w:val="1"/>
      <w:marLeft w:val="0"/>
      <w:marRight w:val="0"/>
      <w:marTop w:val="0"/>
      <w:marBottom w:val="0"/>
      <w:divBdr>
        <w:top w:val="none" w:sz="0" w:space="0" w:color="auto"/>
        <w:left w:val="none" w:sz="0" w:space="0" w:color="auto"/>
        <w:bottom w:val="none" w:sz="0" w:space="0" w:color="auto"/>
        <w:right w:val="none" w:sz="0" w:space="0" w:color="auto"/>
      </w:divBdr>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B179B61B5D645A9BE5CCDECEB1360" ma:contentTypeVersion="10" ma:contentTypeDescription="Een nieuw document maken." ma:contentTypeScope="" ma:versionID="2e43bf281b332dd170420d4a4aad4663">
  <xsd:schema xmlns:xsd="http://www.w3.org/2001/XMLSchema" xmlns:xs="http://www.w3.org/2001/XMLSchema" xmlns:p="http://schemas.microsoft.com/office/2006/metadata/properties" xmlns:ns2="9f775e27-ff41-42d4-9348-7e48e8761226" targetNamespace="http://schemas.microsoft.com/office/2006/metadata/properties" ma:root="true" ma:fieldsID="66747943b61cd9f1e26e3f81fffb2feb" ns2:_="">
    <xsd:import namespace="9f775e27-ff41-42d4-9348-7e48e8761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75e27-ff41-42d4-9348-7e48e8761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F7D8D-5019-4C7D-8641-203D3AF1EB8B}">
  <ds:schemaRefs>
    <ds:schemaRef ds:uri="http://schemas.openxmlformats.org/officeDocument/2006/bibliography"/>
  </ds:schemaRefs>
</ds:datastoreItem>
</file>

<file path=customXml/itemProps2.xml><?xml version="1.0" encoding="utf-8"?>
<ds:datastoreItem xmlns:ds="http://schemas.openxmlformats.org/officeDocument/2006/customXml" ds:itemID="{3B194047-B274-4842-80CE-FEC40589253D}">
  <ds:schemaRefs>
    <ds:schemaRef ds:uri="http://schemas.microsoft.com/sharepoint/v3/contenttype/forms"/>
  </ds:schemaRefs>
</ds:datastoreItem>
</file>

<file path=customXml/itemProps3.xml><?xml version="1.0" encoding="utf-8"?>
<ds:datastoreItem xmlns:ds="http://schemas.openxmlformats.org/officeDocument/2006/customXml" ds:itemID="{8F30EFD5-5D2A-4445-82FB-98FDE3D32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75e27-ff41-42d4-9348-7e48e8761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09114-E60F-4503-B00F-1B1B74CEB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Frek</dc:creator>
  <cp:keywords/>
  <dc:description/>
  <cp:lastModifiedBy>Bianca Kuiphuis</cp:lastModifiedBy>
  <cp:revision>2</cp:revision>
  <cp:lastPrinted>2020-03-17T11:28:00Z</cp:lastPrinted>
  <dcterms:created xsi:type="dcterms:W3CDTF">2020-12-08T16:17:00Z</dcterms:created>
  <dcterms:modified xsi:type="dcterms:W3CDTF">2020-12-08T16:17:00Z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0x0101008D3B179B61B5D645A9BE5CCDECEB1360</vt:lpwstr>
  </property>
</Properties>
</file>